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СОБРАЛИСЬ В ПОХОД? ОБЯЗАТЕЛЬНО ЗАРЕГИСТРИРУЙТЕ СВОЙ МАРШРУТ!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СОБРАЛИСЬ В ПОХОД? ОБЯЗАТЕЛЬНО ЗАРЕГИСТРИРУЙТЕ СВОЙ МАРШРУТ!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Когда нужно информировать о запланированном маршруте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Информировать МЧС России необходимо о любых маршрутах передвижения в природной среде, связанных с повышенным риском для жизни, причинением вреда здоровью туристов и их имуществу. Это путешествия по труднодоступной местности, водным, горным, спелеологическим и другим объектам.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Как это сделать?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Сделать это можно по-прежнему любым удобным способом: на официальном сайте МЧС России или официальном сайте территориального органа МЧС России в информационно-телекоммуникационной сети «Интернет», а также посредством заказного почтового отправления с уведомлением о вручении или при личном обращении в территориальный орган МЧС России.</w:t>
            </w:r>
            <w:br/>
            <w:r>
              <w:rPr/>
              <w:t xml:space="preserve"> </w:t>
            </w:r>
            <w:br/>
            <w:r>
              <w:rPr/>
              <w:t xml:space="preserve"> Кроме того, теперь уведомить о маршруте передвижения можно еще и учреждения, находящиеся в ведении МЧС России. Для этого ответственному представителю потребуется лично обратиться в учреждение, максимально приближенное по дислокации к точке начала маршрута передвижения или месту проведения туристского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Неизменно представители туристских организаций, инструкторы-проводники и туристы должны проинформировать МЧС России за 10 дней до начала путешествия, похода, экскурсии, туристского слета, соревнования и иного мероприятия, связанного с активными видами туризма. При этом уведомление необходимо направить в территориальное подразделение ведомства в субъекте Российской Федерации, на территории которого начинается путешествие.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2025-03-17T07:47:18+03:00</dcterms:created>
  <dcterms:modified xsi:type="dcterms:W3CDTF">2025-03-17T07:47:18+03:00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